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80" w:rsidRPr="00E54B98" w:rsidRDefault="00746D8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ПОЛОЖЕНИЕ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hAnsi="Times New Roman" w:cs="Times New Roman"/>
          <w:b/>
          <w:sz w:val="28"/>
          <w:szCs w:val="28"/>
          <w:lang w:val="ru-RU"/>
        </w:rPr>
      </w:pPr>
      <w:r w:rsidRPr="00FD7C67">
        <w:rPr>
          <w:rFonts w:hAnsi="Times New Roman" w:cs="Times New Roman"/>
          <w:b/>
          <w:sz w:val="28"/>
          <w:szCs w:val="28"/>
        </w:rPr>
        <w:t>II</w:t>
      </w:r>
      <w:r w:rsidRPr="00FD7C67">
        <w:rPr>
          <w:rFonts w:hAnsi="Times New Roman" w:cs="Times New Roman"/>
          <w:b/>
          <w:sz w:val="28"/>
          <w:szCs w:val="28"/>
          <w:lang w:val="ru-RU"/>
        </w:rPr>
        <w:t xml:space="preserve"> Республиканского телевизионного фестиваля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hAnsi="Times New Roman" w:cs="Times New Roman"/>
          <w:b/>
          <w:sz w:val="28"/>
          <w:szCs w:val="28"/>
          <w:lang w:val="ru-RU"/>
        </w:rPr>
      </w:pPr>
      <w:r w:rsidRPr="00FD7C67">
        <w:rPr>
          <w:rFonts w:hAnsi="Times New Roman" w:cs="Times New Roman"/>
          <w:b/>
          <w:sz w:val="28"/>
          <w:szCs w:val="28"/>
          <w:lang w:val="ru-RU"/>
        </w:rPr>
        <w:t>творчества работающей молодёжи</w:t>
      </w:r>
      <w:r w:rsidR="003F35D1">
        <w:rPr>
          <w:rFonts w:hAnsi="Times New Roman" w:cs="Times New Roman"/>
          <w:b/>
          <w:sz w:val="28"/>
          <w:szCs w:val="28"/>
          <w:lang w:val="ru-RU"/>
        </w:rPr>
        <w:t xml:space="preserve"> «Наше время –</w:t>
      </w:r>
      <w:r w:rsidR="001B4A57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F35D1">
        <w:rPr>
          <w:rFonts w:hAnsi="Times New Roman" w:cs="Times New Roman"/>
          <w:b/>
          <w:sz w:val="28"/>
          <w:szCs w:val="28"/>
          <w:lang w:val="ru-RU"/>
        </w:rPr>
        <w:t>Безне</w:t>
      </w:r>
      <w:proofErr w:type="spellEnd"/>
      <w:r w:rsidR="003F35D1">
        <w:rPr>
          <w:rFonts w:hAnsi="Times New Roman" w:cs="Times New Roman"/>
          <w:b/>
          <w:sz w:val="28"/>
          <w:szCs w:val="28"/>
          <w:lang w:val="tt-RU"/>
        </w:rPr>
        <w:t>ң заман</w:t>
      </w:r>
      <w:r w:rsidR="003F35D1">
        <w:rPr>
          <w:rFonts w:hAnsi="Times New Roman" w:cs="Times New Roman"/>
          <w:b/>
          <w:sz w:val="28"/>
          <w:szCs w:val="28"/>
          <w:lang w:val="ru-RU"/>
        </w:rPr>
        <w:t>»</w:t>
      </w:r>
      <w:r w:rsidRPr="00FD7C67">
        <w:rPr>
          <w:rFonts w:hAnsi="Times New Roman" w:cs="Times New Roman"/>
          <w:b/>
          <w:sz w:val="28"/>
          <w:szCs w:val="28"/>
          <w:lang w:val="ru-RU"/>
        </w:rPr>
        <w:t xml:space="preserve">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hAnsi="Times New Roman" w:cs="Times New Roman"/>
          <w:sz w:val="28"/>
          <w:szCs w:val="28"/>
          <w:lang w:val="ru-RU"/>
        </w:rPr>
      </w:pPr>
    </w:p>
    <w:p w:rsidR="00E54B98" w:rsidRPr="00E54B98" w:rsidRDefault="00746D80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1. ОБЩИЕ ПОЛОЖЕНИЯ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1.1.Республиканский телевизионный Фестиваль творчества работающей молодёжи предприятий и организаций (далее «Фестиваль»), проводится среди молодежи Республики Татарстан в возрасте от 18 до 35 лет, работающей на предприятиях, в учреждениях и организациях различных отраслей и форм собственности, для которых занятие в видах конкурсной программы Фестиваля не является профессиональным.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1.2. Учредителями Фестиваля являются: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Министерство промышленности и торговли Республики Татарстан;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Министерство по д</w:t>
      </w:r>
      <w:r w:rsidR="00CA0074">
        <w:rPr>
          <w:rFonts w:hAnsi="Times New Roman" w:cs="Times New Roman"/>
          <w:sz w:val="28"/>
          <w:szCs w:val="28"/>
          <w:lang w:val="ru-RU"/>
        </w:rPr>
        <w:t>елам молодёжи и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спорту Республики Татарстан;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Министерство образования и науки Республики Татарстан;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Министерство культуры Республики Татарстан;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</w:tabs>
        <w:spacing w:line="360" w:lineRule="auto"/>
        <w:ind w:firstLine="540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Республиканское агентство по печати и массовым коммуникациям «</w:t>
      </w:r>
      <w:proofErr w:type="spellStart"/>
      <w:r w:rsidRPr="00FD7C67">
        <w:rPr>
          <w:rFonts w:hAnsi="Times New Roman" w:cs="Times New Roman"/>
          <w:sz w:val="28"/>
          <w:szCs w:val="28"/>
          <w:lang w:val="ru-RU"/>
        </w:rPr>
        <w:t>Татмедиа</w:t>
      </w:r>
      <w:proofErr w:type="spellEnd"/>
      <w:r w:rsidRPr="00FD7C67">
        <w:rPr>
          <w:rFonts w:hAnsi="Times New Roman" w:cs="Times New Roman"/>
          <w:sz w:val="28"/>
          <w:szCs w:val="28"/>
          <w:lang w:val="ru-RU"/>
        </w:rPr>
        <w:t>»;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</w:tabs>
        <w:spacing w:line="360" w:lineRule="auto"/>
        <w:ind w:firstLine="540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Совет муниципальных образований Республики Татарстан;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90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ОАО «Телерадиокомпания «Татарстан - Новый век»;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90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Региональное объединение работодателей «Ассоциация предприятий и предпринимателей Республики Татарстан»;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90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- </w:t>
      </w:r>
      <w:r w:rsidR="002F4965">
        <w:rPr>
          <w:rFonts w:hAnsi="Times New Roman" w:cs="Times New Roman"/>
          <w:sz w:val="28"/>
          <w:szCs w:val="28"/>
          <w:lang w:val="ru-RU"/>
        </w:rPr>
        <w:t>Федерация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профсоюзов Республики Татарстан;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90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- </w:t>
      </w:r>
      <w:r w:rsidR="009F3BD6">
        <w:rPr>
          <w:rFonts w:hAnsi="Times New Roman" w:cs="Times New Roman"/>
          <w:sz w:val="28"/>
          <w:szCs w:val="28"/>
          <w:lang w:val="ru-RU"/>
        </w:rPr>
        <w:t>Региональная общественная организация «Союз молодежи предприятий и организаций Республики Татарстан»</w:t>
      </w:r>
      <w:r w:rsidRPr="00FD7C67">
        <w:rPr>
          <w:rFonts w:hAnsi="Times New Roman" w:cs="Times New Roman"/>
          <w:sz w:val="28"/>
          <w:szCs w:val="28"/>
          <w:lang w:val="ru-RU"/>
        </w:rPr>
        <w:t>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Казанская городская общественная организация «Объединение творческих работников «</w:t>
      </w:r>
      <w:r w:rsidR="007F4ED1">
        <w:rPr>
          <w:rFonts w:hAnsi="Times New Roman" w:cs="Times New Roman"/>
          <w:sz w:val="28"/>
          <w:szCs w:val="28"/>
          <w:lang w:val="ru-RU"/>
        </w:rPr>
        <w:t>АРТИАС</w:t>
      </w:r>
      <w:r w:rsidRPr="00FD7C67">
        <w:rPr>
          <w:rFonts w:hAnsi="Times New Roman" w:cs="Times New Roman"/>
          <w:sz w:val="28"/>
          <w:szCs w:val="28"/>
          <w:lang w:val="ru-RU"/>
        </w:rPr>
        <w:t>»;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decimal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РЕГИОНАЛЬНАЯ МОЛОДЕЖНАЯ ОБЩЕСТВЕННАЯ ОРГАНИЗАЦИЯ РЕСПУБЛИКИ ТАТАРСТАН «СОЗВЕЗДИЕ-ЙОЛДЫЗЛЫК».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decimal" w:pos="709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1.3. Настоящее положение определяет цели и задачи, порядок проведения, содержание, требования к участникам Фестиваля в 2014 году.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</w:p>
    <w:p w:rsidR="00746D80" w:rsidRPr="00E54B98" w:rsidRDefault="00E54B98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>
        <w:rPr>
          <w:rFonts w:hAnsi="Times New Roman" w:cs="Times New Roman"/>
          <w:b/>
          <w:sz w:val="28"/>
          <w:szCs w:val="28"/>
          <w:lang w:val="ru-RU"/>
        </w:rPr>
        <w:t>2. ЦЕЛИ И ЗАДАЧИ ФЕСТИВАЛЯ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2.1. Поддержка и реализация общественно-значимых инициатив, социальных молодёжных проектов, организация общественно-полезной деятельности молодежных объединений на предприятиях и организациях Республики Татарстан.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2.2. Создание условий для полноценной профессиональной самореализации работающей молодежи с целью их закрепления на производстве, формирования приверженности рабочей профессии и высокой лояльности предприятию (профессиональное воспитание и образование молодежи, </w:t>
      </w:r>
      <w:proofErr w:type="spellStart"/>
      <w:r w:rsidRPr="00FD7C67">
        <w:rPr>
          <w:rFonts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FD7C67">
        <w:rPr>
          <w:rFonts w:hAnsi="Times New Roman" w:cs="Times New Roman"/>
          <w:sz w:val="28"/>
          <w:szCs w:val="28"/>
          <w:lang w:val="ru-RU"/>
        </w:rPr>
        <w:t xml:space="preserve"> работа и адаптация работающей молодежи на производстве).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2.3. Реализация инновационного потенциала молодежи в интересах развития науки, техники, производства республики.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2.4. Создание условий для полного включения работающей молодежи в культурную, политическую, социально-экономическую жизнь общества.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2.5. Привлечение работающей молодежи к участию в формировании институтов гражданского общества.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2.6. Содействие гражданско-патриотическому воспитанию, интеллектуальному и творческому, духовному развитию работающей молодежи в процессе трудовой деятельности.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2.7. Популяризация наиболее востребованных рабочих и инженерных специальностей.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2.8. Популяризация творческого имиджа работающей молодежи Республики Татарстан.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2.9. Раскрытие творческого потенциала молодых людей, работающих на предприятиях и в организациях.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2.10. Профилактика социально – негативных явлений в молодежной среде путем привлечения молодых людей к творческому досугу.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2.11. Развитие молодёжного творчества на предприятиях, организациях Республики Татарстан.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lastRenderedPageBreak/>
        <w:t>2.12. Приобщение работающей молодежи к культурному наследию, сохранение и приумножение нравственных, культурных традиций работающей молодежи.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2.13. Укрепление творческих связей между предприятиями, организациями Республики Татарстан, содействие процессу консолидации работающей молодежи.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2.14. Творческое развитие молодых рабочих.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2.15. Участие в реализации государственной молодежной политики.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2.16. Поддержка социально-значимых инициатив работающей молодежи.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2.17. Участие в реализации молодежной кадровой политики на производстве.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2.18. Поддержка программ, направленных на популяризацию рабочих и инженерных специальностей, ориентированных на повышение престижа рабочих профессий.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2.19. Формирование положительного общественного мнения о работающей молодежи.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2.20. Содействие организации молодежного отдыха и досуга.</w:t>
      </w:r>
    </w:p>
    <w:p w:rsidR="00746D80" w:rsidRPr="00E54B98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hAnsi="Times New Roman" w:cs="Times New Roman"/>
          <w:b/>
          <w:sz w:val="28"/>
          <w:szCs w:val="28"/>
          <w:lang w:val="ru-RU"/>
        </w:rPr>
      </w:pPr>
    </w:p>
    <w:p w:rsidR="00746D80" w:rsidRPr="00E54B98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3. РУКОВОДСТВО ФЕСТИВАЛЯ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3.1. Для подготовки и проведения Фестиваля Учредителями формируется организационный комитет (далее Оргкомитет) Фестиваля.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3.2. Оргкомитет Фестиваля: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- осуществляет оперативное руководство подготовкой и проведением Фестиваля;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утверждает программу Фестиваля;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утверждает символику Фестиваля;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утверждает состав жюри Фестиваля;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-способствует освещению мероприятий Фестиваля в средствах массовой информации;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- проводит </w:t>
      </w:r>
      <w:proofErr w:type="gramStart"/>
      <w:r w:rsidRPr="00FD7C67">
        <w:rPr>
          <w:rFonts w:hAnsi="Times New Roman" w:cs="Times New Roman"/>
          <w:sz w:val="28"/>
          <w:szCs w:val="28"/>
          <w:lang w:val="ru-RU"/>
        </w:rPr>
        <w:t>рекламную</w:t>
      </w:r>
      <w:proofErr w:type="gramEnd"/>
      <w:r w:rsidRPr="00FD7C67">
        <w:rPr>
          <w:rFonts w:hAnsi="Times New Roman" w:cs="Times New Roman"/>
          <w:sz w:val="28"/>
          <w:szCs w:val="28"/>
          <w:lang w:val="ru-RU"/>
        </w:rPr>
        <w:t xml:space="preserve"> кампания Фестиваля в период подготовки и проведения Фестиваля;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lastRenderedPageBreak/>
        <w:t>- обеспечивает безопасность проведения фестивальных мероприятий и участников Фестиваля;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решает организационные вопросы и вопросы финансового обеспечения Фестиваля;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- утверждает состав спонсоров и меценатов мероприятий Фестиваля;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- определяет размер призового фонда и утверждает сроки проведения Фестиваля,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3.3. Председателем Оргкомитета Фестиваля утверждается состав Исполнительной дирекции фестиваля. 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3.4. Исполнительная дирекция: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ведет оперативную работу по организации и проведению Фестиваля;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осуществляет взаимодействие с организациями и должностными лицами, задействованными в работе по подготовке и проведению Фестиваля;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утверждает состав творческой группы, ответственной за разработку сценария и режиссуры Гала-концерта Фестиваля.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39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3.5. Фестиваль является телевизионным. Исполнительная дирекция обеспечивает обязательную профессиональную съемку и монтаж телевизионных версий зональных Гала-концертов и предоставляет их для трансляции на телеканале «ТНВ». Гала-концерты записываются и транслируются на телеканале «ТНВ» и имеют международный формат.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39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ОАО Телерадиокомпания «ТНВ» представляет копии отснятых видеоматериалов авторам проекта: Казанской городской общественной организации «Объединение творческих работников «АРТИАС» и РЕГИОНАЛЬНАЯ МОЛОДЕЖНАЯ ОБЩЕСТВЕННАЯ ОРГАНИЗАЦИЯ РЕСПУБЛИКИ ТАТАРСТАН «СОЗВЕЗДИЕ-ЙОЛДЫЗЛЫК» для изготовления информационной продукции для популяризации идей и задач Фестиваля.</w:t>
      </w:r>
    </w:p>
    <w:p w:rsidR="00746D80" w:rsidRDefault="00746D80" w:rsidP="00E54B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39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3.6. Исполнительная дирекция Фестиваля вправе привлекать спонсоров для информационного обеспечения, формирования дополнительного призового фонда, оплаты организационных и иных расходов Фестиваля (в денежной либо материальной форме).</w:t>
      </w:r>
    </w:p>
    <w:p w:rsidR="00E54B98" w:rsidRPr="00FD7C67" w:rsidRDefault="00E54B98" w:rsidP="00E54B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39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</w:p>
    <w:p w:rsidR="00746D80" w:rsidRPr="00E54B98" w:rsidRDefault="00746D80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lastRenderedPageBreak/>
        <w:t xml:space="preserve">4. СРОКИ И ЭТАПЫ ПРОВЕДЕНИЯ ФЕСТИВАЛЯ </w:t>
      </w:r>
    </w:p>
    <w:p w:rsidR="00746D80" w:rsidRPr="00E54B98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4.1. Республиканский телевизионный Фестиваль творчества работающей молодёжи проводится с августа по декабрь ежегодно. Фестиваль проводится зонально на базе домов отдыха, санаториев и пр. в течение </w:t>
      </w:r>
      <w:r w:rsidRPr="00E54B98">
        <w:rPr>
          <w:rFonts w:hAnsi="Times New Roman" w:cs="Times New Roman"/>
          <w:iCs/>
          <w:sz w:val="28"/>
          <w:szCs w:val="28"/>
          <w:lang w:val="ru-RU"/>
        </w:rPr>
        <w:t>3-х дней</w:t>
      </w:r>
      <w:r w:rsidRPr="00E54B98">
        <w:rPr>
          <w:rFonts w:hAnsi="Times New Roman" w:cs="Times New Roman"/>
          <w:sz w:val="28"/>
          <w:szCs w:val="28"/>
          <w:lang w:val="ru-RU"/>
        </w:rPr>
        <w:t>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Оргкомитет ежегодно утверждает количество и поименный состав городов и районов для проведения зональных туров. Финал Фестиваля проводится в г</w:t>
      </w:r>
      <w:proofErr w:type="gramStart"/>
      <w:r w:rsidRPr="00FD7C67">
        <w:rPr>
          <w:rFonts w:hAnsi="Times New Roman" w:cs="Times New Roman"/>
          <w:sz w:val="28"/>
          <w:szCs w:val="28"/>
          <w:lang w:val="ru-RU"/>
        </w:rPr>
        <w:t>.К</w:t>
      </w:r>
      <w:proofErr w:type="gramEnd"/>
      <w:r w:rsidRPr="00FD7C67">
        <w:rPr>
          <w:rFonts w:hAnsi="Times New Roman" w:cs="Times New Roman"/>
          <w:sz w:val="28"/>
          <w:szCs w:val="28"/>
          <w:lang w:val="ru-RU"/>
        </w:rPr>
        <w:t>азани.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4.2. </w:t>
      </w:r>
      <w:proofErr w:type="gramStart"/>
      <w:r w:rsidRPr="00FD7C67">
        <w:rPr>
          <w:rFonts w:hAnsi="Times New Roman" w:cs="Times New Roman"/>
          <w:sz w:val="28"/>
          <w:szCs w:val="28"/>
        </w:rPr>
        <w:t>I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этап.</w:t>
      </w:r>
      <w:proofErr w:type="gramEnd"/>
      <w:r w:rsidRPr="00FD7C67">
        <w:rPr>
          <w:rFonts w:hAnsi="Times New Roman" w:cs="Times New Roman"/>
          <w:sz w:val="28"/>
          <w:szCs w:val="28"/>
          <w:lang w:val="ru-RU"/>
        </w:rPr>
        <w:t xml:space="preserve"> Предварительный.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b/>
          <w:bCs/>
          <w:i/>
          <w:iCs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Сроки подачи заявок:</w:t>
      </w:r>
      <w:r w:rsidRPr="00FD7C67">
        <w:rPr>
          <w:rFonts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D7C67">
        <w:rPr>
          <w:rFonts w:hAnsi="Times New Roman" w:cs="Times New Roman"/>
          <w:sz w:val="28"/>
          <w:szCs w:val="28"/>
          <w:lang w:val="ru-RU"/>
        </w:rPr>
        <w:t>до 20 августа 2014 года.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Предприятия направляют анкеты и </w:t>
      </w:r>
      <w:proofErr w:type="spellStart"/>
      <w:r w:rsidRPr="00FD7C67">
        <w:rPr>
          <w:rFonts w:hAnsi="Times New Roman" w:cs="Times New Roman"/>
          <w:sz w:val="28"/>
          <w:szCs w:val="28"/>
          <w:lang w:val="ru-RU"/>
        </w:rPr>
        <w:t>видеозаявку</w:t>
      </w:r>
      <w:proofErr w:type="spellEnd"/>
      <w:r w:rsidRPr="00FD7C67">
        <w:rPr>
          <w:rFonts w:hAnsi="Times New Roman" w:cs="Times New Roman"/>
          <w:sz w:val="28"/>
          <w:szCs w:val="28"/>
          <w:lang w:val="ru-RU"/>
        </w:rPr>
        <w:t xml:space="preserve"> команд-участниц по адресам: </w:t>
      </w:r>
      <w:hyperlink r:id="rId7" w:history="1">
        <w:r w:rsidR="00E54B98" w:rsidRPr="00E54B98">
          <w:rPr>
            <w:rStyle w:val="a3"/>
            <w:rFonts w:hAnsi="Times New Roman" w:cs="Times New Roman"/>
            <w:color w:val="0000FF"/>
            <w:sz w:val="28"/>
            <w:szCs w:val="28"/>
          </w:rPr>
          <w:t>beznenzaman</w:t>
        </w:r>
        <w:r w:rsidR="00E54B98" w:rsidRPr="00E54B98">
          <w:rPr>
            <w:rStyle w:val="a3"/>
            <w:rFonts w:hAnsi="Times New Roman" w:cs="Times New Roman"/>
            <w:color w:val="0000FF"/>
            <w:sz w:val="28"/>
            <w:szCs w:val="28"/>
            <w:lang w:val="ru-RU"/>
          </w:rPr>
          <w:t>@</w:t>
        </w:r>
        <w:r w:rsidR="00E54B98" w:rsidRPr="00E54B98">
          <w:rPr>
            <w:rStyle w:val="a3"/>
            <w:rFonts w:hAnsi="Times New Roman" w:cs="Times New Roman"/>
            <w:color w:val="0000FF"/>
            <w:sz w:val="28"/>
            <w:szCs w:val="28"/>
          </w:rPr>
          <w:t>mail</w:t>
        </w:r>
        <w:r w:rsidR="00E54B98" w:rsidRPr="00E54B98">
          <w:rPr>
            <w:rStyle w:val="a3"/>
            <w:rFonts w:hAnsi="Times New Roman" w:cs="Times New Roman"/>
            <w:color w:val="0000FF"/>
            <w:sz w:val="28"/>
            <w:szCs w:val="28"/>
            <w:lang w:val="ru-RU"/>
          </w:rPr>
          <w:t>.</w:t>
        </w:r>
        <w:r w:rsidR="00E54B98" w:rsidRPr="00E54B98">
          <w:rPr>
            <w:rStyle w:val="a3"/>
            <w:rFonts w:hAnsi="Times New Roman" w:cs="Times New Roman"/>
            <w:color w:val="0000FF"/>
            <w:sz w:val="28"/>
            <w:szCs w:val="28"/>
          </w:rPr>
          <w:t>ru</w:t>
        </w:r>
      </w:hyperlink>
      <w:r w:rsidR="00E54B98" w:rsidRPr="00E54B98">
        <w:rPr>
          <w:rFonts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FD7C67">
          <w:rPr>
            <w:rStyle w:val="Hyperlink0"/>
            <w:rFonts w:hAnsi="Times New Roman"/>
          </w:rPr>
          <w:t>romanova</w:t>
        </w:r>
        <w:r w:rsidRPr="00FD7C67">
          <w:rPr>
            <w:rStyle w:val="Hyperlink0"/>
            <w:rFonts w:hAnsi="Times New Roman"/>
            <w:lang w:val="ru-RU"/>
          </w:rPr>
          <w:t>2103@</w:t>
        </w:r>
        <w:r w:rsidRPr="00FD7C67">
          <w:rPr>
            <w:rStyle w:val="Hyperlink0"/>
            <w:rFonts w:hAnsi="Times New Roman"/>
          </w:rPr>
          <w:t>gmail</w:t>
        </w:r>
        <w:r w:rsidRPr="00FD7C67">
          <w:rPr>
            <w:rStyle w:val="Hyperlink0"/>
            <w:rFonts w:hAnsi="Times New Roman"/>
            <w:lang w:val="ru-RU"/>
          </w:rPr>
          <w:t>.</w:t>
        </w:r>
        <w:r w:rsidRPr="00FD7C67">
          <w:rPr>
            <w:rStyle w:val="Hyperlink0"/>
            <w:rFonts w:hAnsi="Times New Roman"/>
          </w:rPr>
          <w:t>com</w:t>
        </w:r>
      </w:hyperlink>
      <w:r w:rsidRPr="00FD7C67">
        <w:rPr>
          <w:rFonts w:hAnsi="Times New Roman" w:cs="Times New Roman"/>
          <w:sz w:val="28"/>
          <w:szCs w:val="28"/>
          <w:lang w:val="ru-RU"/>
        </w:rPr>
        <w:t xml:space="preserve">,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Исполнительная дирекция Фестиваля высылает приглашение командам, прошедшим на </w:t>
      </w:r>
      <w:r w:rsidRPr="00FD7C67">
        <w:rPr>
          <w:rFonts w:hAnsi="Times New Roman" w:cs="Times New Roman"/>
          <w:sz w:val="28"/>
          <w:szCs w:val="28"/>
        </w:rPr>
        <w:t>II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этап Фестиваля.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4.3. I</w:t>
      </w:r>
      <w:r w:rsidRPr="00FD7C67">
        <w:rPr>
          <w:rFonts w:hAnsi="Times New Roman" w:cs="Times New Roman"/>
          <w:sz w:val="28"/>
          <w:szCs w:val="28"/>
        </w:rPr>
        <w:t>I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этап. Зональные Фестивали.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Сроки подачи заявок (подтверждения участия): до 20 августа 2014 года.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Сроки проведения: сентябрь, октябрь 2014 года.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Команды предприятий, отобранные жюри в предварительном этапе, собираются на 3 дня (зональный этап Фестиваля (см. приложение № 3), подведение итогов, Гала-концерт, награждение) на базе домов отдыха, санаториев и пр. (см. приложение № 4)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4.4. </w:t>
      </w:r>
      <w:proofErr w:type="gramStart"/>
      <w:r w:rsidRPr="00FD7C67">
        <w:rPr>
          <w:rFonts w:hAnsi="Times New Roman" w:cs="Times New Roman"/>
          <w:sz w:val="28"/>
          <w:szCs w:val="28"/>
        </w:rPr>
        <w:t>I</w:t>
      </w:r>
      <w:r w:rsidRPr="00FD7C67">
        <w:rPr>
          <w:rFonts w:hAnsi="Times New Roman" w:cs="Times New Roman"/>
          <w:sz w:val="28"/>
          <w:szCs w:val="28"/>
          <w:lang w:val="ru-RU"/>
        </w:rPr>
        <w:t>II этап.</w:t>
      </w:r>
      <w:proofErr w:type="gramEnd"/>
      <w:r w:rsidRPr="00FD7C67">
        <w:rPr>
          <w:rFonts w:hAnsi="Times New Roman" w:cs="Times New Roman"/>
          <w:sz w:val="28"/>
          <w:szCs w:val="28"/>
          <w:lang w:val="ru-RU"/>
        </w:rPr>
        <w:t xml:space="preserve"> Финал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Сроки проведения: октябрь 2014 года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Проводится в г</w:t>
      </w:r>
      <w:proofErr w:type="gramStart"/>
      <w:r w:rsidRPr="00FD7C67">
        <w:rPr>
          <w:rFonts w:hAnsi="Times New Roman" w:cs="Times New Roman"/>
          <w:sz w:val="28"/>
          <w:szCs w:val="28"/>
          <w:lang w:val="ru-RU"/>
        </w:rPr>
        <w:t>.К</w:t>
      </w:r>
      <w:proofErr w:type="gramEnd"/>
      <w:r w:rsidRPr="00FD7C67">
        <w:rPr>
          <w:rFonts w:hAnsi="Times New Roman" w:cs="Times New Roman"/>
          <w:sz w:val="28"/>
          <w:szCs w:val="28"/>
          <w:lang w:val="ru-RU"/>
        </w:rPr>
        <w:t>азани Исполнительной дирекцией Фестиваля в сроки, установленные Оргкомитетом Фестиваля при обязательном участии Председателя и членов жюри, утвержденных Оргкомитетом Фестиваля. В финале Фестиваля принимают участие команды, занявшие 1, 2, 3 места в общем зачете на зональных этапах, а также по рекомендации Жюри Оргкомитет Фестиваля имеет право пригласить команды – победительницы отдельных номинаций.</w:t>
      </w:r>
    </w:p>
    <w:p w:rsidR="00746D80" w:rsidRDefault="00746D80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lastRenderedPageBreak/>
        <w:t>4.5. Торжественная церемония награждения обладателей Гран-при Фестиваля и Лауреатов производится на Гала-концерте Фестиваля (КРК «Пирамида», г. Казань, 1 ноября 2014 года).</w:t>
      </w:r>
    </w:p>
    <w:p w:rsidR="00E54B98" w:rsidRPr="00FD7C67" w:rsidRDefault="00E54B98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</w:p>
    <w:p w:rsidR="00746D80" w:rsidRPr="00E54B98" w:rsidRDefault="00746D80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5. УСЛОВИЯ И ПОРЯДОК ПРОВЕДЕНИЯ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5.1. В Фестивале могут принимать участие молодые люди, работающие на предприятиях и организациях различных отраслей и форм собственности, в возрасте от 18 до 35 лет (включительно), для которых участие в любом виде конкурсной программы Фестиваля не является профессиональной деятельностью.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5.2. Каждое учреждение, предприятие, организация имеет право направить для участия в Фестивале не более 1 делегации.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5.3. Порядок формирования, сопровождения делегаций на зональные туры, финал и Гала-концерт относится к компетенции командирующих сторон.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5.4. Участники конкурсных программ входят в состав команды-участницы, в количестве от 7 до 15 человек, включая руководителя делегации и звукооператора.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5.5. Для участия в Фестивале команде необходимо в срок до</w:t>
      </w:r>
      <w:r w:rsidRPr="00FD7C67">
        <w:rPr>
          <w:rFonts w:hAnsi="Times New Roman" w:cs="Times New Roman"/>
          <w:i/>
          <w:iCs/>
          <w:sz w:val="28"/>
          <w:szCs w:val="28"/>
          <w:lang w:val="ru-RU"/>
        </w:rPr>
        <w:t xml:space="preserve"> 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20 августа 2014 года предоставить в Исполнительную Дирекцию анкету и </w:t>
      </w:r>
      <w:proofErr w:type="spellStart"/>
      <w:r w:rsidRPr="00FD7C67">
        <w:rPr>
          <w:rFonts w:hAnsi="Times New Roman" w:cs="Times New Roman"/>
          <w:sz w:val="28"/>
          <w:szCs w:val="28"/>
          <w:lang w:val="ru-RU"/>
        </w:rPr>
        <w:t>видеозаявку</w:t>
      </w:r>
      <w:proofErr w:type="spellEnd"/>
      <w:r w:rsidRPr="00FD7C67">
        <w:rPr>
          <w:rFonts w:hAnsi="Times New Roman" w:cs="Times New Roman"/>
          <w:sz w:val="28"/>
          <w:szCs w:val="28"/>
          <w:lang w:val="ru-RU"/>
        </w:rPr>
        <w:t xml:space="preserve"> продолжительностью не более 1 минуты на тему: </w:t>
      </w:r>
      <w:r w:rsidRPr="00FD7C67">
        <w:rPr>
          <w:rFonts w:hAnsi="Times New Roman" w:cs="Times New Roman"/>
          <w:b/>
          <w:sz w:val="28"/>
          <w:szCs w:val="28"/>
          <w:lang w:val="ru-RU"/>
        </w:rPr>
        <w:t>«Моя творческая команда»</w:t>
      </w:r>
      <w:r w:rsidR="0065518A">
        <w:rPr>
          <w:rFonts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5518A">
        <w:rPr>
          <w:rFonts w:hAnsi="Times New Roman" w:cs="Times New Roman"/>
          <w:sz w:val="28"/>
          <w:szCs w:val="28"/>
          <w:lang w:val="ru-RU"/>
        </w:rPr>
        <w:t>видеозаявка</w:t>
      </w:r>
      <w:proofErr w:type="spellEnd"/>
      <w:r w:rsidR="00373F32">
        <w:rPr>
          <w:rFonts w:hAnsi="Times New Roman" w:cs="Times New Roman"/>
          <w:sz w:val="28"/>
          <w:szCs w:val="28"/>
          <w:lang w:val="ru-RU"/>
        </w:rPr>
        <w:t xml:space="preserve"> приносит дополнительные баллы в обще</w:t>
      </w:r>
      <w:r w:rsidR="00683281">
        <w:rPr>
          <w:rFonts w:hAnsi="Times New Roman" w:cs="Times New Roman"/>
          <w:sz w:val="28"/>
          <w:szCs w:val="28"/>
          <w:lang w:val="ru-RU"/>
        </w:rPr>
        <w:t>командном зачете).</w:t>
      </w:r>
    </w:p>
    <w:p w:rsidR="00746D80" w:rsidRPr="00E54B98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bCs/>
          <w:iCs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5.6. Командам, прошедшим во </w:t>
      </w:r>
      <w:r w:rsidRPr="00FD7C67">
        <w:rPr>
          <w:rFonts w:hAnsi="Times New Roman" w:cs="Times New Roman"/>
          <w:sz w:val="28"/>
          <w:szCs w:val="28"/>
        </w:rPr>
        <w:t>II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этап фестиваля необходимо в срок до </w:t>
      </w:r>
      <w:r w:rsidRPr="00E54B98">
        <w:rPr>
          <w:rFonts w:hAnsi="Times New Roman" w:cs="Times New Roman"/>
          <w:bCs/>
          <w:iCs/>
          <w:sz w:val="28"/>
          <w:szCs w:val="28"/>
          <w:lang w:val="ru-RU"/>
        </w:rPr>
        <w:t>25 августа 2014 года: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предоставить заявку на участие (Приложение № 1);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FD7C67">
        <w:rPr>
          <w:rFonts w:hAnsi="Times New Roman" w:cs="Times New Roman"/>
          <w:sz w:val="28"/>
          <w:szCs w:val="28"/>
          <w:lang w:val="ru-RU"/>
        </w:rPr>
        <w:t>- оплатить организационный взнос</w:t>
      </w:r>
      <w:r w:rsidR="009174D5">
        <w:rPr>
          <w:rFonts w:hAnsi="Times New Roman" w:cs="Times New Roman"/>
          <w:sz w:val="28"/>
          <w:szCs w:val="28"/>
          <w:lang w:val="ru-RU"/>
        </w:rPr>
        <w:t xml:space="preserve"> команды-участницы, включающий в себя стоимость проживания и питания</w:t>
      </w:r>
      <w:r w:rsidR="001553AC">
        <w:rPr>
          <w:rFonts w:hAnsi="Times New Roman" w:cs="Times New Roman"/>
          <w:sz w:val="28"/>
          <w:szCs w:val="28"/>
          <w:lang w:val="ru-RU"/>
        </w:rPr>
        <w:t xml:space="preserve"> </w:t>
      </w:r>
      <w:r w:rsidR="006C2B96">
        <w:rPr>
          <w:rFonts w:hAnsi="Times New Roman" w:cs="Times New Roman"/>
          <w:sz w:val="28"/>
          <w:szCs w:val="28"/>
          <w:lang w:val="ru-RU"/>
        </w:rPr>
        <w:t>(</w:t>
      </w:r>
      <w:r w:rsidRPr="00FD7C67">
        <w:rPr>
          <w:rFonts w:hAnsi="Times New Roman" w:cs="Times New Roman"/>
          <w:sz w:val="28"/>
          <w:szCs w:val="28"/>
          <w:lang w:val="ru-RU"/>
        </w:rPr>
        <w:t>перечислением на расчётный счёт (Приложение № 2);</w:t>
      </w:r>
      <w:proofErr w:type="gramEnd"/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5.7. Заявки, поступившие позже указанного срока, к рассмотрению не принимаются. 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5.8. В целях соблюдения культурных и этических норм организаторы оставляют за собой право снятия с конкурса номеров, содержание которых не </w:t>
      </w:r>
      <w:r w:rsidRPr="00FD7C67">
        <w:rPr>
          <w:rFonts w:hAnsi="Times New Roman" w:cs="Times New Roman"/>
          <w:sz w:val="28"/>
          <w:szCs w:val="28"/>
          <w:lang w:val="ru-RU"/>
        </w:rPr>
        <w:lastRenderedPageBreak/>
        <w:t>соответствует этическим, моральным и социально – культурным нормам, принятым в обществе.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5.9. </w:t>
      </w:r>
      <w:proofErr w:type="gramStart"/>
      <w:r w:rsidRPr="00FD7C67">
        <w:rPr>
          <w:rFonts w:hAnsi="Times New Roman" w:cs="Times New Roman"/>
          <w:sz w:val="28"/>
          <w:szCs w:val="28"/>
          <w:lang w:val="ru-RU"/>
        </w:rPr>
        <w:t>Командам, прошедшим в финал Фестиваля необходимо оплатить организационный взнос (перечислением на расчётный счёт (см. приложение № 2);</w:t>
      </w:r>
      <w:proofErr w:type="gramEnd"/>
    </w:p>
    <w:p w:rsidR="00E54B98" w:rsidRPr="00E54B98" w:rsidRDefault="00746D80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6. ОБЯЗАННОСТИ УЧАСТНИКОВ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6.1. Участникам Фестиваля необходимо иметь при себе: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паспорт и документ, подтверждающий принадлежность к предприятию (копия трудовой книжки, заверенная руководителем предприятия или руководителем кадровой службы), медицинский страховой полис,  цветную фотографию 3х4 с указанием на оборотной стороне ФИО и названия команды;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копию приказа о назначении руководителя делегации (команды);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- фонограммы и реквизит, необходимый для участия в Фестивале (см. приложение № 5).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6.2. Каждый участник несёт персональную ответственность за нанесённый материальный ущерб имуществу.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6.3. Руководители делегаций несут ответственность за действия членов команды и её болельщиков.</w:t>
      </w:r>
    </w:p>
    <w:p w:rsidR="00746D80" w:rsidRPr="00FD7C67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39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6.4. Участники Фестиваля должны соблюдать все условия данного положения. Любое нарушение этических норм поведения конкурсантов влечет за собой лишение возможности участия в турах фестиваля на любом этапе, на основании принятого решения Оргкомитета Фестиваля.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eastAsia="Times New Roman" w:hAnsi="Times New Roman" w:cs="Times New Roman"/>
          <w:sz w:val="28"/>
          <w:szCs w:val="28"/>
          <w:lang w:val="ru-RU"/>
        </w:rPr>
      </w:pPr>
    </w:p>
    <w:p w:rsidR="00746D80" w:rsidRPr="00E54B98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7. ЖЮРИ ФЕСТИВАЛЯ</w:t>
      </w:r>
    </w:p>
    <w:p w:rsidR="00746D80" w:rsidRPr="00FD7C67" w:rsidRDefault="00746D80" w:rsidP="00E54B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360" w:lineRule="auto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7.1. Состав Жюри, во главе с Председателем, формируется и утверждается Оргкомитетом Фестиваля из известных и признанных популярных артистов, композиторов, педагогов, поэтов, продюсеров, режиссеров, журналистов, спонсоров, общественно-политических деятелей, представителей органов государственной власти, других представителей творческой интеллигенции и делового мира, предприятий и организаций, способствующих популяризации идей Фестиваля.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lastRenderedPageBreak/>
        <w:t>7.2. Жюри определяет победителей в конкурсных заданиях Фестиваля, получивших наибольшее количество баллов.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7.3. Решение Жюри оформляется протоколом и утверждается Председателем.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7.4. Выступление конкурсантов оценивается по бальной системе (от 5 до 10 баллов). После выставле</w:t>
      </w:r>
      <w:bookmarkStart w:id="0" w:name="_GoBack"/>
      <w:bookmarkEnd w:id="0"/>
      <w:r w:rsidRPr="00FD7C67">
        <w:rPr>
          <w:rFonts w:hAnsi="Times New Roman" w:cs="Times New Roman"/>
          <w:sz w:val="28"/>
          <w:szCs w:val="28"/>
          <w:lang w:val="ru-RU"/>
        </w:rPr>
        <w:t>ния оценок выводится средний балл. Полученный средний балл является основанием для обсуждения и принятия решения по определению победителей в конкурсных заданиях Фестиваля.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7.5. При решении спорных вопросов Председатель Жюри имеет один дополнительный голос.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7.6. Решения Жюри, оформленные Протоколом, окончательны, пересмотру и обжалованию не подлежат. Неуважительное отношение к членам Оргкомитета, Жюри и Исполнительной дирекции не допускается.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7.7. Все вопросы, возникающие у руководителей и участников во время проведения конкурсных заданий, решаются во время проведения круглых столов с членами Жюри. Несоблюдение данного пункта положения влечёт за собой снятие участников с конкурса.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7.8. Жюри Фестиваля может принимать решение, по согласованию с Оргкомитетом Фестиваля, о проведении конкурсов по дополнительным номинациям.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7.9. В обязанности Жюри входит просмотр, оценка выступления участников в соответствии с установленными критериями, а также проведение круглых столов.</w:t>
      </w:r>
    </w:p>
    <w:p w:rsidR="00746D80" w:rsidRPr="00E54B98" w:rsidRDefault="00746D80" w:rsidP="00E54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center"/>
        <w:outlineLvl w:val="0"/>
        <w:rPr>
          <w:rFonts w:eastAsia="Times New Roman" w:hAnsi="Times New Roman" w:cs="Times New Roman"/>
          <w:b/>
          <w:sz w:val="28"/>
          <w:szCs w:val="28"/>
          <w:lang w:val="ru-RU"/>
        </w:rPr>
      </w:pPr>
      <w:r w:rsidRPr="00E54B98">
        <w:rPr>
          <w:rFonts w:hAnsi="Times New Roman" w:cs="Times New Roman"/>
          <w:b/>
          <w:sz w:val="28"/>
          <w:szCs w:val="28"/>
          <w:lang w:val="ru-RU"/>
        </w:rPr>
        <w:t>8. НАГРАЖДЕНИЕ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 xml:space="preserve">8.1. Все команды, принявшие участие во </w:t>
      </w:r>
      <w:r w:rsidRPr="00FD7C67">
        <w:rPr>
          <w:rFonts w:hAnsi="Times New Roman" w:cs="Times New Roman"/>
          <w:sz w:val="28"/>
          <w:szCs w:val="28"/>
        </w:rPr>
        <w:t>II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 этапе Фестиваля, награждаются Дипломами участников Фестиваля.</w:t>
      </w:r>
    </w:p>
    <w:p w:rsidR="00746D80" w:rsidRPr="00FD7C67" w:rsidRDefault="00746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8.2. Команде – обладателю Гран-При фестиваля вручается переходящий кубок. Жюри имеет право присуждать специальные призы как командам в целом, так и отдельным участникам.</w:t>
      </w:r>
    </w:p>
    <w:p w:rsidR="000B0B3E" w:rsidRDefault="0074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39"/>
        <w:jc w:val="both"/>
        <w:outlineLvl w:val="0"/>
        <w:rPr>
          <w:rFonts w:hAnsi="Times New Roman" w:cs="Times New Roman"/>
          <w:sz w:val="28"/>
          <w:szCs w:val="28"/>
          <w:lang w:val="ru-RU"/>
        </w:rPr>
      </w:pPr>
      <w:r w:rsidRPr="00FD7C67">
        <w:rPr>
          <w:rFonts w:hAnsi="Times New Roman" w:cs="Times New Roman"/>
          <w:sz w:val="28"/>
          <w:szCs w:val="28"/>
          <w:lang w:val="ru-RU"/>
        </w:rPr>
        <w:t>8.3 Жюри вправе не присуждать: пе</w:t>
      </w:r>
      <w:r w:rsidR="00373F32">
        <w:rPr>
          <w:rFonts w:hAnsi="Times New Roman" w:cs="Times New Roman"/>
          <w:sz w:val="28"/>
          <w:szCs w:val="28"/>
          <w:lang w:val="ru-RU"/>
        </w:rPr>
        <w:t xml:space="preserve">рвого, второго, третьего места 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в </w:t>
      </w:r>
      <w:r w:rsidR="0065518A">
        <w:rPr>
          <w:rFonts w:hAnsi="Times New Roman" w:cs="Times New Roman"/>
          <w:sz w:val="28"/>
          <w:szCs w:val="28"/>
          <w:lang w:val="ru-RU"/>
        </w:rPr>
        <w:t>одной или нескольких номинациях, а также «Гран-при».</w:t>
      </w:r>
      <w:r w:rsidR="00373F32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FD7C67">
        <w:rPr>
          <w:rFonts w:hAnsi="Times New Roman" w:cs="Times New Roman"/>
          <w:sz w:val="28"/>
          <w:szCs w:val="28"/>
          <w:lang w:val="ru-RU"/>
        </w:rPr>
        <w:t xml:space="preserve">Организации, предприятия, </w:t>
      </w:r>
      <w:r w:rsidRPr="00FD7C67">
        <w:rPr>
          <w:rFonts w:hAnsi="Times New Roman" w:cs="Times New Roman"/>
          <w:sz w:val="28"/>
          <w:szCs w:val="28"/>
          <w:lang w:val="ru-RU"/>
        </w:rPr>
        <w:lastRenderedPageBreak/>
        <w:t>объединения различных форм собственности, средства массовой информации имеют право учреждать специальные призы, согласованные с Оргкомитетом Фестиваля</w:t>
      </w:r>
      <w:r w:rsidR="00F654E1" w:rsidRPr="00F654E1">
        <w:rPr>
          <w:rFonts w:hAnsi="Times New Roman" w:cs="Times New Roman"/>
          <w:sz w:val="28"/>
          <w:szCs w:val="28"/>
          <w:lang w:val="ru-RU"/>
        </w:rPr>
        <w:t>.</w:t>
      </w:r>
    </w:p>
    <w:sectPr w:rsidR="000B0B3E" w:rsidSect="00153B1F">
      <w:headerReference w:type="default" r:id="rId9"/>
      <w:footerReference w:type="default" r:id="rId10"/>
      <w:pgSz w:w="11900" w:h="16840"/>
      <w:pgMar w:top="993" w:right="985" w:bottom="993" w:left="1134" w:header="708" w:footer="40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F4" w:rsidRDefault="009D25F4" w:rsidP="001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D25F4" w:rsidRDefault="009D25F4" w:rsidP="001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7F" w:rsidRDefault="0040439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77"/>
        <w:tab w:val="center" w:pos="5100"/>
        <w:tab w:val="right" w:pos="9355"/>
        <w:tab w:val="right" w:pos="9761"/>
      </w:tabs>
      <w:outlineLvl w:val="0"/>
    </w:pPr>
    <w:r>
      <w:fldChar w:fldCharType="begin"/>
    </w:r>
    <w:r w:rsidR="00F70A7F">
      <w:instrText xml:space="preserve"> PAGE </w:instrText>
    </w:r>
    <w:r>
      <w:fldChar w:fldCharType="separate"/>
    </w:r>
    <w:r w:rsidR="000B0B3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F4" w:rsidRDefault="009D25F4" w:rsidP="001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D25F4" w:rsidRDefault="009D25F4" w:rsidP="001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7F" w:rsidRDefault="00F70A7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F"/>
    <w:rsid w:val="000B0B3E"/>
    <w:rsid w:val="000B2ED1"/>
    <w:rsid w:val="00153B1F"/>
    <w:rsid w:val="001553AC"/>
    <w:rsid w:val="001B4A57"/>
    <w:rsid w:val="002F4965"/>
    <w:rsid w:val="00373F32"/>
    <w:rsid w:val="003F35D1"/>
    <w:rsid w:val="0040439A"/>
    <w:rsid w:val="00431BC2"/>
    <w:rsid w:val="004A1E2B"/>
    <w:rsid w:val="004E34EC"/>
    <w:rsid w:val="006321B0"/>
    <w:rsid w:val="0065518A"/>
    <w:rsid w:val="00683281"/>
    <w:rsid w:val="006C2B96"/>
    <w:rsid w:val="00746D80"/>
    <w:rsid w:val="00754D99"/>
    <w:rsid w:val="007F4ED1"/>
    <w:rsid w:val="00887027"/>
    <w:rsid w:val="00905FD9"/>
    <w:rsid w:val="009174D5"/>
    <w:rsid w:val="009D25F4"/>
    <w:rsid w:val="009F3BD6"/>
    <w:rsid w:val="00C400BC"/>
    <w:rsid w:val="00CA0074"/>
    <w:rsid w:val="00D33B86"/>
    <w:rsid w:val="00E54B98"/>
    <w:rsid w:val="00F457A5"/>
    <w:rsid w:val="00F654E1"/>
    <w:rsid w:val="00F70A7F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B1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B1F"/>
    <w:rPr>
      <w:u w:val="single"/>
    </w:rPr>
  </w:style>
  <w:style w:type="paragraph" w:customStyle="1" w:styleId="a4">
    <w:name w:val="Верхн./нижн. кол."/>
    <w:rsid w:val="00153B1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basedOn w:val="a"/>
    <w:rsid w:val="00153B1F"/>
    <w:rPr>
      <w:rFonts w:ascii="Helvetica"/>
      <w:sz w:val="22"/>
      <w:szCs w:val="22"/>
      <w:lang w:val="ru-RU" w:eastAsia="ru-RU"/>
    </w:rPr>
  </w:style>
  <w:style w:type="paragraph" w:customStyle="1" w:styleId="Body1">
    <w:name w:val="Body 1"/>
    <w:rsid w:val="00153B1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sz w:val="24"/>
      <w:szCs w:val="24"/>
      <w:u w:color="000000"/>
    </w:rPr>
  </w:style>
  <w:style w:type="character" w:customStyle="1" w:styleId="a6">
    <w:name w:val="Ссылка"/>
    <w:rsid w:val="00153B1F"/>
    <w:rPr>
      <w:color w:val="0000FF"/>
      <w:u w:val="single" w:color="0000FF"/>
    </w:rPr>
  </w:style>
  <w:style w:type="character" w:customStyle="1" w:styleId="Hyperlink0">
    <w:name w:val="Hyperlink.0"/>
    <w:basedOn w:val="a6"/>
    <w:rsid w:val="00153B1F"/>
    <w:rPr>
      <w:rFonts w:cs="Times New Roman"/>
      <w:color w:val="0000FF"/>
      <w:sz w:val="28"/>
      <w:szCs w:val="28"/>
      <w:u w:val="single" w:color="000000"/>
    </w:rPr>
  </w:style>
  <w:style w:type="paragraph" w:styleId="a7">
    <w:name w:val="Balloon Text"/>
    <w:basedOn w:val="a"/>
    <w:semiHidden/>
    <w:rsid w:val="00FD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B1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B1F"/>
    <w:rPr>
      <w:u w:val="single"/>
    </w:rPr>
  </w:style>
  <w:style w:type="paragraph" w:customStyle="1" w:styleId="a4">
    <w:name w:val="Верхн./нижн. кол."/>
    <w:rsid w:val="00153B1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basedOn w:val="a"/>
    <w:rsid w:val="00153B1F"/>
    <w:rPr>
      <w:rFonts w:ascii="Helvetica"/>
      <w:sz w:val="22"/>
      <w:szCs w:val="22"/>
      <w:lang w:val="ru-RU" w:eastAsia="ru-RU"/>
    </w:rPr>
  </w:style>
  <w:style w:type="paragraph" w:customStyle="1" w:styleId="Body1">
    <w:name w:val="Body 1"/>
    <w:rsid w:val="00153B1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sz w:val="24"/>
      <w:szCs w:val="24"/>
      <w:u w:color="000000"/>
    </w:rPr>
  </w:style>
  <w:style w:type="character" w:customStyle="1" w:styleId="a6">
    <w:name w:val="Ссылка"/>
    <w:rsid w:val="00153B1F"/>
    <w:rPr>
      <w:color w:val="0000FF"/>
      <w:u w:val="single" w:color="0000FF"/>
    </w:rPr>
  </w:style>
  <w:style w:type="character" w:customStyle="1" w:styleId="Hyperlink0">
    <w:name w:val="Hyperlink.0"/>
    <w:basedOn w:val="a6"/>
    <w:rsid w:val="00153B1F"/>
    <w:rPr>
      <w:rFonts w:cs="Times New Roman"/>
      <w:color w:val="0000FF"/>
      <w:sz w:val="28"/>
      <w:szCs w:val="28"/>
      <w:u w:val="single" w:color="000000"/>
    </w:rPr>
  </w:style>
  <w:style w:type="paragraph" w:styleId="a7">
    <w:name w:val="Balloon Text"/>
    <w:basedOn w:val="a"/>
    <w:semiHidden/>
    <w:rsid w:val="00FD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21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nenzaman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"Татнефть"</Company>
  <LinksUpToDate>false</LinksUpToDate>
  <CharactersWithSpaces>12876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mailto:romanova2103@gmail.com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mailto:beznenzaman@mail.ru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Zver</dc:creator>
  <cp:lastModifiedBy>Ахметова</cp:lastModifiedBy>
  <cp:revision>4</cp:revision>
  <cp:lastPrinted>2014-04-29T08:35:00Z</cp:lastPrinted>
  <dcterms:created xsi:type="dcterms:W3CDTF">2014-05-14T11:13:00Z</dcterms:created>
  <dcterms:modified xsi:type="dcterms:W3CDTF">2014-05-14T11:32:00Z</dcterms:modified>
</cp:coreProperties>
</file>